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AE" w:rsidRPr="00A21432" w:rsidRDefault="00B63DAE" w:rsidP="00B63DAE">
      <w:pPr>
        <w:pStyle w:val="1A"/>
        <w:jc w:val="center"/>
        <w:rPr>
          <w:rFonts w:ascii="Times New Roman" w:hAnsi="Times New Roman"/>
          <w:sz w:val="22"/>
        </w:rPr>
      </w:pPr>
      <w:r>
        <w:rPr>
          <w:smallCaps/>
          <w:sz w:val="22"/>
        </w:rPr>
        <w:t>ПАМЯТКА БЕЗОПАСНОСТИ</w:t>
      </w:r>
      <w:r>
        <w:rPr>
          <w:rFonts w:ascii="Times New Roman" w:hAnsi="Times New Roman"/>
          <w:smallCaps/>
          <w:sz w:val="22"/>
        </w:rPr>
        <w:t xml:space="preserve">  И ПОВЕДЕНИЯ НА БОРТУ ДЛЯ ТУРИСТА (ГОСТЯ)</w:t>
      </w:r>
    </w:p>
    <w:p w:rsidR="00B63DAE" w:rsidRDefault="00B63DAE" w:rsidP="00B63DAE">
      <w:pPr>
        <w:pStyle w:val="WW-"/>
        <w:jc w:val="both"/>
        <w:rPr>
          <w:sz w:val="22"/>
        </w:rPr>
      </w:pPr>
    </w:p>
    <w:p w:rsidR="00B63DAE" w:rsidRDefault="00B63DAE" w:rsidP="00B63DAE">
      <w:pPr>
        <w:pStyle w:val="WW-"/>
        <w:ind w:left="15" w:hanging="15"/>
        <w:jc w:val="both"/>
        <w:rPr>
          <w:sz w:val="22"/>
        </w:rPr>
      </w:pPr>
      <w:r>
        <w:rPr>
          <w:spacing w:val="-4"/>
          <w:sz w:val="22"/>
        </w:rPr>
        <w:t xml:space="preserve">1. Посадка на борт теплохода производится </w:t>
      </w:r>
      <w:r>
        <w:rPr>
          <w:rFonts w:ascii="Times New Roman Bold" w:hAnsi="Times New Roman Bold" w:cs="Times New Roman Bold"/>
          <w:spacing w:val="-4"/>
          <w:sz w:val="22"/>
        </w:rPr>
        <w:t>только при наличии</w:t>
      </w:r>
      <w:r>
        <w:rPr>
          <w:spacing w:val="-4"/>
          <w:sz w:val="22"/>
        </w:rPr>
        <w:t xml:space="preserve"> документов, удостоверяющих личность, (паспорт, свидетельство о рождении и пр.). Отсутствие на руках  вышеуказанных документов является основанием для отказа в проживании. </w:t>
      </w:r>
    </w:p>
    <w:p w:rsidR="00B63DAE" w:rsidRDefault="00B63DAE" w:rsidP="00B63DAE">
      <w:pPr>
        <w:pStyle w:val="WW-"/>
        <w:ind w:left="15" w:hanging="15"/>
        <w:jc w:val="both"/>
        <w:rPr>
          <w:sz w:val="22"/>
        </w:rPr>
      </w:pPr>
      <w:r>
        <w:rPr>
          <w:sz w:val="22"/>
        </w:rPr>
        <w:t xml:space="preserve">2.  Питание согласовывается письменно, </w:t>
      </w:r>
      <w:proofErr w:type="gramStart"/>
      <w:r>
        <w:rPr>
          <w:sz w:val="22"/>
        </w:rPr>
        <w:t>согласно</w:t>
      </w:r>
      <w:proofErr w:type="gramEnd"/>
      <w:r>
        <w:rPr>
          <w:sz w:val="22"/>
        </w:rPr>
        <w:t xml:space="preserve"> предложенного меню. Спиртные напитки, соки, воды и иная продукция баров и ресторанов, не входящая в стоимость согласованного меню, оплачивается за наличный расчет.</w:t>
      </w:r>
    </w:p>
    <w:p w:rsidR="00B63DAE" w:rsidRDefault="00B63DAE" w:rsidP="00B63DAE">
      <w:pPr>
        <w:pStyle w:val="WW-"/>
        <w:jc w:val="both"/>
        <w:rPr>
          <w:sz w:val="22"/>
        </w:rPr>
      </w:pPr>
      <w:r>
        <w:rPr>
          <w:sz w:val="22"/>
        </w:rPr>
        <w:t xml:space="preserve">3. </w:t>
      </w:r>
      <w:proofErr w:type="gramStart"/>
      <w:r>
        <w:rPr>
          <w:sz w:val="22"/>
        </w:rPr>
        <w:t xml:space="preserve">Гость должен соблюдать во время проживания правила личной безопасности, требования транспортной безопасности и требования пропускного и </w:t>
      </w:r>
      <w:proofErr w:type="spellStart"/>
      <w:r>
        <w:rPr>
          <w:sz w:val="22"/>
        </w:rPr>
        <w:t>внутриобъектного</w:t>
      </w:r>
      <w:proofErr w:type="spellEnd"/>
      <w:r>
        <w:rPr>
          <w:sz w:val="22"/>
        </w:rPr>
        <w:t xml:space="preserve"> режима, придерживаться общепринятых норм поведения на борту теплохода, не допускать действий, которые могут привести к возникновению опасности для жизни и здоровья или угрожать сохранности имущества других сотрудников или судового имущества;  следить за своими личными вещами.</w:t>
      </w:r>
      <w:proofErr w:type="gramEnd"/>
    </w:p>
    <w:p w:rsidR="00B63DAE" w:rsidRDefault="00B63DAE" w:rsidP="00B63DAE">
      <w:pPr>
        <w:pStyle w:val="WW-"/>
        <w:jc w:val="both"/>
        <w:rPr>
          <w:sz w:val="22"/>
        </w:rPr>
      </w:pPr>
      <w:r>
        <w:rPr>
          <w:sz w:val="22"/>
        </w:rPr>
        <w:t>4. Гость, мешающий своим поведением отдыху других гостей и (или) нарушающий порядок, может быть снят с борта теплохода  без компенсации  не предоставленных услуг и оплаты проезда до места проживания. Гость несет ответственность за нарушение действующих в РФ правил проживания.</w:t>
      </w:r>
    </w:p>
    <w:p w:rsidR="00B63DAE" w:rsidRPr="005F1FB4" w:rsidRDefault="00B63DAE" w:rsidP="00B63DAE">
      <w:pPr>
        <w:pStyle w:val="WW-"/>
        <w:jc w:val="both"/>
        <w:rPr>
          <w:b/>
          <w:sz w:val="22"/>
        </w:rPr>
      </w:pPr>
      <w:r>
        <w:rPr>
          <w:b/>
          <w:sz w:val="22"/>
        </w:rPr>
        <w:t xml:space="preserve">5. </w:t>
      </w:r>
      <w:r w:rsidRPr="005F1FB4">
        <w:rPr>
          <w:b/>
          <w:sz w:val="22"/>
        </w:rPr>
        <w:t>В целях обеспечения транспортной безоп</w:t>
      </w:r>
      <w:r>
        <w:rPr>
          <w:b/>
          <w:sz w:val="22"/>
        </w:rPr>
        <w:t>асности и выявления нарушителей на теплоходе</w:t>
      </w:r>
      <w:r w:rsidRPr="005F1FB4">
        <w:rPr>
          <w:b/>
          <w:sz w:val="22"/>
        </w:rPr>
        <w:t xml:space="preserve"> ведётся видеонаблюдение.</w:t>
      </w:r>
    </w:p>
    <w:p w:rsidR="00B63DAE" w:rsidRDefault="00B63DAE" w:rsidP="00B63DAE">
      <w:pPr>
        <w:pStyle w:val="WW-"/>
        <w:jc w:val="both"/>
        <w:rPr>
          <w:sz w:val="22"/>
        </w:rPr>
      </w:pPr>
      <w:r>
        <w:rPr>
          <w:sz w:val="22"/>
        </w:rPr>
        <w:t xml:space="preserve">6. В случае заболевания гостя (травматизма, обострения хронических и иных заболеваний, требующих квалифицированного медицинского лечения и ухода), гость обязан обратиться </w:t>
      </w:r>
    </w:p>
    <w:p w:rsidR="00B63DAE" w:rsidRPr="005F1FB4" w:rsidRDefault="00B63DAE" w:rsidP="00B63DAE">
      <w:pPr>
        <w:pStyle w:val="WW-"/>
        <w:jc w:val="both"/>
        <w:rPr>
          <w:b/>
          <w:sz w:val="22"/>
        </w:rPr>
      </w:pPr>
      <w:r>
        <w:rPr>
          <w:sz w:val="22"/>
        </w:rPr>
        <w:t xml:space="preserve">в ближайшее медицинское учреждение. В случае продолжения проживания и отказа гостя от медицинского лечения в стационарном учреждении, вся ответственность за результаты принятого решения возлагается на гостя, и Исполнитель не несет ответственности за последствия, вызванные заболеванием, и не возмещает стоимость услуг, неиспользованных вследствие заболевания. </w:t>
      </w:r>
      <w:r w:rsidRPr="005F1FB4">
        <w:rPr>
          <w:b/>
          <w:sz w:val="22"/>
        </w:rPr>
        <w:t xml:space="preserve">Все гости должны иметь при себе документ удостоверяющий личность (паспорт/свидетельство о рождении и т.д.) и полис обязательного медицинского страхования. </w:t>
      </w:r>
    </w:p>
    <w:p w:rsidR="00B63DAE" w:rsidRDefault="00B63DAE" w:rsidP="00B63DAE">
      <w:pPr>
        <w:pStyle w:val="WW-"/>
        <w:jc w:val="both"/>
        <w:rPr>
          <w:sz w:val="22"/>
        </w:rPr>
      </w:pPr>
      <w:r>
        <w:rPr>
          <w:sz w:val="22"/>
        </w:rPr>
        <w:t>7. Лицам, нуждающимся в лечении и постоянном врачебном наблюдении, проживание на теплоходе не рекомендуется. Теплоход, каюты, трапы, причалы не приспособлены для передвижения по ним лиц с нарушением функций опорно-двигательного аппарата. Если хроническое или инфекционное заболевание гостя  угрожает здоровью других  гостей или членов экипажа, и гость не сообщил о своем заболевании, он может быть снят с теплохода  без компенсации не предоставленных услуг и оплаты проезда до места проживания.</w:t>
      </w:r>
    </w:p>
    <w:p w:rsidR="00B63DAE" w:rsidRPr="005F1FB4" w:rsidRDefault="00B63DAE" w:rsidP="00B63DAE">
      <w:pPr>
        <w:pStyle w:val="WW-"/>
        <w:jc w:val="both"/>
        <w:rPr>
          <w:b/>
          <w:sz w:val="22"/>
        </w:rPr>
      </w:pPr>
      <w:r>
        <w:rPr>
          <w:sz w:val="22"/>
        </w:rPr>
        <w:t xml:space="preserve">8. </w:t>
      </w:r>
      <w:r w:rsidRPr="005F1FB4">
        <w:rPr>
          <w:b/>
          <w:sz w:val="22"/>
        </w:rPr>
        <w:t>Капитан является единоначальником на судне</w:t>
      </w:r>
      <w:r>
        <w:rPr>
          <w:sz w:val="22"/>
        </w:rPr>
        <w:t xml:space="preserve">, поэтому все гости Заказчика обязаны подчиняться распоряжениям капитана в пределах его полномочий. На протяжении всего периода проживания гости </w:t>
      </w:r>
      <w:r w:rsidRPr="005F1FB4">
        <w:rPr>
          <w:b/>
          <w:sz w:val="22"/>
        </w:rPr>
        <w:t xml:space="preserve">обязаны подчиняться требованиям внутреннего распорядка, соблюдать правила безопасности и выполнять все распоряжения экипажа судна. </w:t>
      </w:r>
    </w:p>
    <w:p w:rsidR="00B63DAE" w:rsidRDefault="00B63DAE" w:rsidP="00B63DAE">
      <w:pPr>
        <w:pStyle w:val="WW-"/>
        <w:jc w:val="both"/>
        <w:rPr>
          <w:sz w:val="22"/>
        </w:rPr>
      </w:pPr>
      <w:r>
        <w:rPr>
          <w:sz w:val="22"/>
        </w:rPr>
        <w:t xml:space="preserve">9. При общесудовой тревоге, при пожаре в каюте или обнаружении его признаков на судне  гость/пассажир/проживающий обязан не поддаваться панике, сообщить о факте задымления или возгорания экипажу судна, тепло одеться, надеть спасательный жилет  и неукоснительно выполнять указания, поступающие по радиотрансляционной сети от капитана судна (лица, его замещающего). В  случае перебоев в работе радиотрансляционной сети держать дверь каюты открытой и внимательно слушать  команды, подаваемые членами аварийно-спасательной группы. </w:t>
      </w:r>
    </w:p>
    <w:p w:rsidR="00B63DAE" w:rsidRDefault="00B63DAE" w:rsidP="00B63DAE">
      <w:pPr>
        <w:pStyle w:val="WW-"/>
        <w:jc w:val="both"/>
        <w:rPr>
          <w:sz w:val="22"/>
        </w:rPr>
      </w:pPr>
      <w:r>
        <w:rPr>
          <w:sz w:val="22"/>
        </w:rPr>
        <w:t xml:space="preserve">10. Теплоход является транспортным средством повышенной </w:t>
      </w:r>
      <w:proofErr w:type="gramStart"/>
      <w:r>
        <w:rPr>
          <w:sz w:val="22"/>
        </w:rPr>
        <w:t>опасности</w:t>
      </w:r>
      <w:proofErr w:type="gramEnd"/>
      <w:r>
        <w:rPr>
          <w:sz w:val="22"/>
        </w:rPr>
        <w:t xml:space="preserve"> и гости Заказчика обязуются  соблюдать осторожность и меры безопасности.</w:t>
      </w:r>
    </w:p>
    <w:p w:rsidR="00B63DAE" w:rsidRPr="004D536E" w:rsidRDefault="00B63DAE" w:rsidP="00B63DAE">
      <w:pPr>
        <w:pStyle w:val="WW-"/>
        <w:jc w:val="both"/>
        <w:rPr>
          <w:sz w:val="22"/>
          <w:u w:val="single"/>
        </w:rPr>
      </w:pPr>
      <w:r>
        <w:rPr>
          <w:sz w:val="22"/>
        </w:rPr>
        <w:t xml:space="preserve">11. </w:t>
      </w:r>
      <w:r w:rsidRPr="004D536E">
        <w:rPr>
          <w:sz w:val="22"/>
          <w:u w:val="single"/>
        </w:rPr>
        <w:t>В стоимость не входят: обслуживание во всех барах,  и другие дополнительные услуги.</w:t>
      </w:r>
    </w:p>
    <w:p w:rsidR="00B63DAE" w:rsidRPr="00137F88" w:rsidRDefault="00B63DAE" w:rsidP="00B63DAE">
      <w:pPr>
        <w:pStyle w:val="WW-"/>
        <w:jc w:val="both"/>
        <w:rPr>
          <w:sz w:val="22"/>
          <w:u w:val="single"/>
        </w:rPr>
      </w:pPr>
      <w:r w:rsidRPr="004D536E">
        <w:rPr>
          <w:sz w:val="22"/>
          <w:u w:val="single"/>
        </w:rPr>
        <w:t>12.</w:t>
      </w:r>
      <w:r>
        <w:rPr>
          <w:sz w:val="22"/>
          <w:u w:val="single"/>
        </w:rPr>
        <w:t xml:space="preserve"> На борту теплохода запрещается (</w:t>
      </w:r>
      <w:proofErr w:type="gramStart"/>
      <w:r>
        <w:rPr>
          <w:sz w:val="22"/>
          <w:u w:val="single"/>
        </w:rPr>
        <w:t>см</w:t>
      </w:r>
      <w:proofErr w:type="gramEnd"/>
      <w:r>
        <w:rPr>
          <w:sz w:val="22"/>
          <w:u w:val="single"/>
        </w:rPr>
        <w:t>. п.3.2.5. пп.7) настоящего Договора.</w:t>
      </w:r>
    </w:p>
    <w:p w:rsidR="00B63DAE" w:rsidRDefault="00B63DAE" w:rsidP="00B63DAE">
      <w:pPr>
        <w:pStyle w:val="WW-"/>
        <w:jc w:val="both"/>
        <w:rPr>
          <w:sz w:val="22"/>
        </w:rPr>
      </w:pPr>
      <w:r>
        <w:rPr>
          <w:sz w:val="22"/>
        </w:rPr>
        <w:t>13. Запрещается проносить на борт теплохода:</w:t>
      </w:r>
    </w:p>
    <w:p w:rsidR="00B63DAE" w:rsidRDefault="00B63DAE" w:rsidP="00B63DAE">
      <w:pPr>
        <w:pStyle w:val="WW-"/>
        <w:jc w:val="both"/>
        <w:rPr>
          <w:sz w:val="22"/>
        </w:rPr>
      </w:pPr>
      <w:r>
        <w:rPr>
          <w:sz w:val="22"/>
        </w:rPr>
        <w:t>-холодное, огнестрельное,  газовое оружие и боеприпасы к ним, средства самообороны и электрошоковые устройства;</w:t>
      </w:r>
    </w:p>
    <w:p w:rsidR="00B63DAE" w:rsidRDefault="00B63DAE" w:rsidP="00B63DAE">
      <w:pPr>
        <w:pStyle w:val="WW-"/>
        <w:jc w:val="both"/>
        <w:rPr>
          <w:sz w:val="22"/>
        </w:rPr>
      </w:pPr>
      <w:r>
        <w:rPr>
          <w:sz w:val="22"/>
        </w:rPr>
        <w:t>-взрывчатые (взрывоопасные), радиоактивные, отравляющие, ядовитые, легковоспламеняющиеся, химически активные и сильно пахнущие предметы и вещества;</w:t>
      </w:r>
    </w:p>
    <w:p w:rsidR="00B63DAE" w:rsidRDefault="00B63DAE" w:rsidP="00B63DAE">
      <w:pPr>
        <w:pStyle w:val="WW-"/>
        <w:jc w:val="both"/>
        <w:rPr>
          <w:sz w:val="22"/>
        </w:rPr>
      </w:pPr>
      <w:r>
        <w:rPr>
          <w:sz w:val="22"/>
        </w:rPr>
        <w:t>-наркотические, психотропные вещества и одурманивающие смеси.</w:t>
      </w:r>
    </w:p>
    <w:p w:rsidR="00B63DAE" w:rsidRDefault="00B63DAE" w:rsidP="00B63DAE">
      <w:pPr>
        <w:pStyle w:val="WW-"/>
        <w:ind w:firstLine="426"/>
        <w:jc w:val="both"/>
        <w:rPr>
          <w:sz w:val="22"/>
        </w:rPr>
      </w:pPr>
      <w:r>
        <w:rPr>
          <w:sz w:val="22"/>
        </w:rPr>
        <w:t xml:space="preserve"> Администрация  теплохода  оставляет  за собой  право    наложить штраф  в  размере  50 000 (Пятидесяти) тысяч  рублей 00 копеек. </w:t>
      </w:r>
    </w:p>
    <w:p w:rsidR="00B63DAE" w:rsidRDefault="00B63DAE" w:rsidP="00B63DAE">
      <w:pPr>
        <w:pStyle w:val="WW-"/>
        <w:jc w:val="both"/>
        <w:rPr>
          <w:sz w:val="22"/>
        </w:rPr>
      </w:pPr>
      <w:r>
        <w:rPr>
          <w:sz w:val="22"/>
        </w:rPr>
        <w:lastRenderedPageBreak/>
        <w:t>14. Индивидуальные спасательные жилеты находятся в диванах каждой каюты, а также в кормовой части прогулочной палубы в специальных ящиках. Инструкция по их применению расположена на самих жилетах.</w:t>
      </w:r>
    </w:p>
    <w:p w:rsidR="00B63DAE" w:rsidRDefault="00B63DAE" w:rsidP="00B63DAE">
      <w:pPr>
        <w:pStyle w:val="WW-"/>
        <w:ind w:firstLine="426"/>
        <w:jc w:val="both"/>
        <w:rPr>
          <w:sz w:val="22"/>
        </w:rPr>
      </w:pPr>
    </w:p>
    <w:p w:rsidR="00B63DAE" w:rsidRDefault="00B63DAE" w:rsidP="00B63DAE">
      <w:pPr>
        <w:pStyle w:val="WW-"/>
        <w:jc w:val="both"/>
        <w:rPr>
          <w:sz w:val="22"/>
        </w:rPr>
      </w:pPr>
    </w:p>
    <w:p w:rsidR="008D10E7" w:rsidRDefault="008D10E7"/>
    <w:sectPr w:rsidR="008D10E7" w:rsidSect="008D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charset w:val="80"/>
    <w:family w:val="auto"/>
    <w:pitch w:val="variable"/>
    <w:sig w:usb0="00000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DAE"/>
    <w:rsid w:val="008D10E7"/>
    <w:rsid w:val="00A103B0"/>
    <w:rsid w:val="00B63DAE"/>
    <w:rsid w:val="00D1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B63DA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1A">
    <w:name w:val="Заголовок 1 A"/>
    <w:next w:val="WW-"/>
    <w:rsid w:val="00B63DAE"/>
    <w:pPr>
      <w:keepNext/>
      <w:suppressAutoHyphens/>
      <w:spacing w:after="0" w:line="240" w:lineRule="auto"/>
    </w:pPr>
    <w:rPr>
      <w:rFonts w:ascii="Times New Roman Bold" w:eastAsia="ヒラギノ角ゴ Pro W3" w:hAnsi="Times New Roman Bold" w:cs="Times New Roman Bold"/>
      <w:color w:val="000000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651</Words>
  <Characters>3713</Characters>
  <Application>Microsoft Office Word</Application>
  <DocSecurity>0</DocSecurity>
  <Lines>30</Lines>
  <Paragraphs>8</Paragraphs>
  <ScaleCrop>false</ScaleCrop>
  <Company>*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2016-02-25T12:16:00Z</dcterms:created>
  <dcterms:modified xsi:type="dcterms:W3CDTF">2016-04-24T04:37:00Z</dcterms:modified>
</cp:coreProperties>
</file>